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9D" w:rsidRDefault="00724B9D" w:rsidP="00724B9D">
      <w:pPr>
        <w:jc w:val="center"/>
      </w:pPr>
      <w:r w:rsidRPr="00724B9D">
        <w:rPr>
          <w:noProof/>
          <w:lang w:eastAsia="ru-RU"/>
        </w:rPr>
        <w:drawing>
          <wp:inline distT="0" distB="0" distL="0" distR="0">
            <wp:extent cx="3680367" cy="1695450"/>
            <wp:effectExtent l="0" t="0" r="0" b="0"/>
            <wp:docPr id="1" name="Рисунок 1" descr="C:\Users\Morozov\Desktop\mog_dop_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mog_dop_v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4" b="26779"/>
                    <a:stretch/>
                  </pic:blipFill>
                  <pic:spPr bwMode="auto">
                    <a:xfrm>
                      <a:off x="0" y="0"/>
                      <a:ext cx="3722301" cy="17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B9D" w:rsidRPr="00724B9D" w:rsidRDefault="00724B9D" w:rsidP="00724B9D">
      <w:pPr>
        <w:spacing w:after="323" w:line="268" w:lineRule="auto"/>
        <w:ind w:right="497"/>
        <w:jc w:val="center"/>
        <w:rPr>
          <w:sz w:val="44"/>
        </w:rPr>
      </w:pPr>
      <w:r w:rsidRPr="00724B9D">
        <w:rPr>
          <w:sz w:val="44"/>
        </w:rPr>
        <w:t>О безопасн</w:t>
      </w:r>
      <w:r>
        <w:rPr>
          <w:sz w:val="44"/>
        </w:rPr>
        <w:t>ой эксплуатации внутридомового   и</w:t>
      </w:r>
      <w:r w:rsidRPr="00724B9D">
        <w:rPr>
          <w:sz w:val="44"/>
        </w:rPr>
        <w:t xml:space="preserve"> внутриквартирного газового оборудования</w:t>
      </w:r>
    </w:p>
    <w:p w:rsidR="00724B9D" w:rsidRDefault="00724B9D" w:rsidP="00724B9D">
      <w:pPr>
        <w:spacing w:after="222"/>
        <w:ind w:left="14" w:right="14"/>
        <w:jc w:val="both"/>
        <w:rPr>
          <w:sz w:val="28"/>
        </w:rPr>
      </w:pPr>
      <w:r>
        <w:rPr>
          <w:sz w:val="28"/>
        </w:rPr>
        <w:t xml:space="preserve">     </w:t>
      </w:r>
    </w:p>
    <w:p w:rsidR="00724B9D" w:rsidRDefault="00724B9D" w:rsidP="00724B9D">
      <w:pPr>
        <w:spacing w:after="222"/>
        <w:ind w:left="14" w:right="14"/>
        <w:jc w:val="both"/>
        <w:rPr>
          <w:sz w:val="28"/>
        </w:rPr>
      </w:pPr>
      <w:r>
        <w:rPr>
          <w:sz w:val="28"/>
        </w:rPr>
        <w:t xml:space="preserve">     </w:t>
      </w:r>
      <w:r w:rsidRPr="00724B9D">
        <w:rPr>
          <w:sz w:val="28"/>
        </w:rPr>
        <w:t>Законодательство РФ запрещает поставку природного газа при отсутствии у абонента договора о техническом обслуживании и ремонте внутридомового и внутриквартирного газового оборудования.</w:t>
      </w:r>
    </w:p>
    <w:p w:rsidR="00724B9D" w:rsidRDefault="00724B9D" w:rsidP="00724B9D">
      <w:pPr>
        <w:ind w:left="14" w:right="14"/>
        <w:jc w:val="both"/>
        <w:rPr>
          <w:sz w:val="28"/>
        </w:rPr>
      </w:pPr>
      <w:r>
        <w:rPr>
          <w:sz w:val="28"/>
        </w:rPr>
        <w:t xml:space="preserve">     </w:t>
      </w:r>
      <w:r w:rsidRPr="00724B9D">
        <w:rPr>
          <w:sz w:val="28"/>
        </w:rPr>
        <w:t xml:space="preserve">В соответствии со статьей 210 Гражданского кодекса Российской Федерации и статьей 30 Жилищного кодекса Российской Федерации собственник несет бремя </w:t>
      </w:r>
      <w:proofErr w:type="gramStart"/>
      <w:r w:rsidRPr="00724B9D">
        <w:rPr>
          <w:sz w:val="28"/>
        </w:rPr>
        <w:t>содержания</w:t>
      </w:r>
      <w:proofErr w:type="gramEnd"/>
      <w:r w:rsidRPr="00724B9D">
        <w:rPr>
          <w:sz w:val="28"/>
        </w:rPr>
        <w:t xml:space="preserve"> принадлежащего ему имущества.</w:t>
      </w:r>
    </w:p>
    <w:p w:rsidR="00724B9D" w:rsidRDefault="00724B9D" w:rsidP="00724B9D">
      <w:pPr>
        <w:ind w:left="14" w:right="14"/>
        <w:jc w:val="both"/>
        <w:rPr>
          <w:sz w:val="28"/>
        </w:rPr>
      </w:pPr>
      <w:r>
        <w:rPr>
          <w:sz w:val="28"/>
        </w:rPr>
        <w:t xml:space="preserve">     </w:t>
      </w:r>
      <w:r w:rsidRPr="00724B9D">
        <w:rPr>
          <w:sz w:val="28"/>
        </w:rPr>
        <w:t>Порядок заключения, исполнения, изменения и прекращения договоров о техническом обслуживании и ремонте внутридомового (ВДГО) и внутриквартирного (ВКГО) газового оборудования установлен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 О.</w:t>
      </w:r>
    </w:p>
    <w:p w:rsidR="00724B9D" w:rsidRDefault="00724B9D" w:rsidP="00724B9D">
      <w:pPr>
        <w:ind w:left="14" w:right="14"/>
        <w:jc w:val="both"/>
        <w:rPr>
          <w:sz w:val="28"/>
        </w:rPr>
      </w:pPr>
      <w:r>
        <w:rPr>
          <w:sz w:val="28"/>
        </w:rPr>
        <w:t xml:space="preserve">    </w:t>
      </w:r>
      <w:r w:rsidRPr="00724B9D">
        <w:rPr>
          <w:sz w:val="28"/>
        </w:rPr>
        <w:t xml:space="preserve">Отсутствие договора о техническом обслуживании внутридомового и внутриквартирного газового оборудования создает угрозу возникновения аварийной ситуации </w:t>
      </w:r>
      <w:r w:rsidRPr="00724B9D">
        <w:rPr>
          <w:sz w:val="28"/>
          <w:u w:val="single" w:color="000000"/>
        </w:rPr>
        <w:t>и является основанием для приостановления исполнения обязательств по поставке газа (отключению от газоснабжения).</w:t>
      </w:r>
    </w:p>
    <w:p w:rsidR="002A7BAF" w:rsidRPr="00724B9D" w:rsidRDefault="00724B9D" w:rsidP="00724B9D">
      <w:pPr>
        <w:ind w:left="14" w:right="14"/>
        <w:jc w:val="both"/>
      </w:pPr>
      <w:r>
        <w:rPr>
          <w:sz w:val="28"/>
        </w:rPr>
        <w:t xml:space="preserve">     </w:t>
      </w:r>
      <w:bookmarkStart w:id="0" w:name="_GoBack"/>
      <w:bookmarkEnd w:id="0"/>
      <w:r w:rsidRPr="00724B9D">
        <w:rPr>
          <w:sz w:val="28"/>
        </w:rPr>
        <w:t>ГУП МО «</w:t>
      </w:r>
      <w:proofErr w:type="spellStart"/>
      <w:r w:rsidRPr="00724B9D">
        <w:rPr>
          <w:sz w:val="28"/>
        </w:rPr>
        <w:t>Мособлгаз</w:t>
      </w:r>
      <w:proofErr w:type="spellEnd"/>
      <w:r w:rsidRPr="00724B9D">
        <w:rPr>
          <w:sz w:val="28"/>
        </w:rPr>
        <w:t>» напоминает о необходимости заключить договор на техническое обслуживание внутриквартирного газового оборудования (газовые плиты, колонки, котлы) со специализированными организациями, имеющими обученный персонал и опыт работы по техническому обслуживанию внутриквартирного газового оборудования.</w:t>
      </w:r>
    </w:p>
    <w:sectPr w:rsidR="002A7BAF" w:rsidRPr="00724B9D" w:rsidSect="00724B9D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2A7BAF"/>
    <w:rsid w:val="005B60F3"/>
    <w:rsid w:val="007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F20B"/>
  <w15:chartTrackingRefBased/>
  <w15:docId w15:val="{E69D0922-E297-4891-AE0B-BB98A86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</dc:creator>
  <cp:keywords/>
  <dc:description/>
  <cp:lastModifiedBy>Vsevolod</cp:lastModifiedBy>
  <cp:revision>1</cp:revision>
  <cp:lastPrinted>2016-08-03T12:20:00Z</cp:lastPrinted>
  <dcterms:created xsi:type="dcterms:W3CDTF">2016-08-03T12:08:00Z</dcterms:created>
  <dcterms:modified xsi:type="dcterms:W3CDTF">2016-08-03T12:27:00Z</dcterms:modified>
</cp:coreProperties>
</file>